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2D4" w:rsidRPr="00CC62D4" w:rsidRDefault="00CC62D4" w:rsidP="001B41E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C62D4">
        <w:rPr>
          <w:rFonts w:ascii="Times New Roman" w:hAnsi="Times New Roman" w:cs="Times New Roman"/>
          <w:b/>
          <w:sz w:val="28"/>
          <w:szCs w:val="28"/>
          <w:u w:val="single"/>
        </w:rPr>
        <w:t>Смысловое чтение</w:t>
      </w:r>
    </w:p>
    <w:p w:rsidR="00CC62D4" w:rsidRPr="001B41E6" w:rsidRDefault="00CC62D4" w:rsidP="00CC62D4">
      <w:pPr>
        <w:jc w:val="center"/>
        <w:rPr>
          <w:rFonts w:ascii="Times New Roman" w:hAnsi="Times New Roman" w:cs="Times New Roman"/>
          <w:sz w:val="26"/>
          <w:szCs w:val="26"/>
        </w:rPr>
      </w:pPr>
      <w:r w:rsidRPr="001B41E6">
        <w:rPr>
          <w:rFonts w:ascii="Times New Roman" w:hAnsi="Times New Roman" w:cs="Times New Roman"/>
          <w:sz w:val="26"/>
          <w:szCs w:val="26"/>
        </w:rPr>
        <w:t>Рабочая группа</w:t>
      </w:r>
    </w:p>
    <w:p w:rsidR="00CC62D4" w:rsidRPr="001B41E6" w:rsidRDefault="00CC62D4" w:rsidP="00CC62D4">
      <w:pPr>
        <w:jc w:val="center"/>
        <w:rPr>
          <w:rFonts w:ascii="Times New Roman" w:hAnsi="Times New Roman" w:cs="Times New Roman"/>
          <w:sz w:val="26"/>
          <w:szCs w:val="26"/>
        </w:rPr>
      </w:pPr>
      <w:r w:rsidRPr="001B41E6">
        <w:rPr>
          <w:rFonts w:ascii="Times New Roman" w:hAnsi="Times New Roman" w:cs="Times New Roman"/>
          <w:sz w:val="26"/>
          <w:szCs w:val="26"/>
        </w:rPr>
        <w:t>МБОУ «СОШ №1» г. Брянск</w:t>
      </w:r>
    </w:p>
    <w:p w:rsidR="00CC62D4" w:rsidRPr="001B41E6" w:rsidRDefault="00CC62D4" w:rsidP="00CC62D4">
      <w:pPr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1B41E6">
        <w:rPr>
          <w:rFonts w:ascii="Times New Roman" w:hAnsi="Times New Roman" w:cs="Times New Roman"/>
          <w:sz w:val="26"/>
          <w:szCs w:val="26"/>
        </w:rPr>
        <w:t>Быковцева</w:t>
      </w:r>
      <w:proofErr w:type="spellEnd"/>
      <w:r w:rsidRPr="001B41E6">
        <w:rPr>
          <w:rFonts w:ascii="Times New Roman" w:hAnsi="Times New Roman" w:cs="Times New Roman"/>
          <w:sz w:val="26"/>
          <w:szCs w:val="26"/>
        </w:rPr>
        <w:t xml:space="preserve"> О. А., </w:t>
      </w:r>
      <w:proofErr w:type="spellStart"/>
      <w:r w:rsidRPr="001B41E6">
        <w:rPr>
          <w:rFonts w:ascii="Times New Roman" w:hAnsi="Times New Roman" w:cs="Times New Roman"/>
          <w:sz w:val="26"/>
          <w:szCs w:val="26"/>
        </w:rPr>
        <w:t>Лемешинская</w:t>
      </w:r>
      <w:proofErr w:type="spellEnd"/>
      <w:r w:rsidRPr="001B41E6">
        <w:rPr>
          <w:rFonts w:ascii="Times New Roman" w:hAnsi="Times New Roman" w:cs="Times New Roman"/>
          <w:sz w:val="26"/>
          <w:szCs w:val="26"/>
        </w:rPr>
        <w:t xml:space="preserve"> А. В.</w:t>
      </w:r>
    </w:p>
    <w:p w:rsidR="00C63CE8" w:rsidRDefault="00CC62D4" w:rsidP="00CC62D4">
      <w:pPr>
        <w:rPr>
          <w:rFonts w:ascii="Times New Roman" w:hAnsi="Times New Roman" w:cs="Times New Roman"/>
          <w:sz w:val="26"/>
          <w:szCs w:val="26"/>
        </w:rPr>
      </w:pPr>
      <w:r w:rsidRPr="001B41E6">
        <w:rPr>
          <w:rFonts w:ascii="Times New Roman" w:hAnsi="Times New Roman" w:cs="Times New Roman"/>
          <w:sz w:val="26"/>
          <w:szCs w:val="26"/>
        </w:rPr>
        <w:t xml:space="preserve">Тема: </w:t>
      </w:r>
      <w:r w:rsidR="007A3622">
        <w:rPr>
          <w:rFonts w:ascii="Times New Roman" w:hAnsi="Times New Roman" w:cs="Times New Roman"/>
          <w:sz w:val="26"/>
          <w:szCs w:val="26"/>
        </w:rPr>
        <w:t>Понятие о предложении</w:t>
      </w:r>
    </w:p>
    <w:p w:rsidR="001D4A52" w:rsidRPr="007A3622" w:rsidRDefault="00F14224" w:rsidP="001D4A5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учебник </w:t>
      </w:r>
      <w:r w:rsidR="00C63C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Рыбченковой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Л.М. 8 класс</w:t>
      </w:r>
    </w:p>
    <w:p w:rsidR="00C63CE8" w:rsidRDefault="007A3622" w:rsidP="001B41E6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02E71">
        <w:rPr>
          <w:rFonts w:ascii="Times New Roman" w:hAnsi="Times New Roman" w:cs="Times New Roman"/>
          <w:sz w:val="28"/>
          <w:szCs w:val="28"/>
        </w:rPr>
        <w:t>Используем</w:t>
      </w:r>
      <w:r w:rsidRPr="007A3622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7A3622">
        <w:rPr>
          <w:rFonts w:ascii="Times New Roman" w:hAnsi="Times New Roman" w:cs="Times New Roman"/>
          <w:b/>
          <w:i/>
          <w:sz w:val="28"/>
          <w:szCs w:val="28"/>
          <w:u w:val="single"/>
        </w:rPr>
        <w:t>метод конструирования понятий</w:t>
      </w:r>
      <w:r w:rsidR="001D4A52" w:rsidRPr="007A362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</w:p>
    <w:p w:rsidR="007A3622" w:rsidRDefault="002D69E7" w:rsidP="001B41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§</w:t>
      </w:r>
      <w:r w:rsidR="005B3247">
        <w:rPr>
          <w:rFonts w:ascii="Times New Roman" w:hAnsi="Times New Roman" w:cs="Times New Roman"/>
          <w:sz w:val="28"/>
          <w:szCs w:val="28"/>
        </w:rPr>
        <w:t>9, с</w:t>
      </w:r>
      <w:r w:rsidR="007A3622">
        <w:rPr>
          <w:rFonts w:ascii="Times New Roman" w:hAnsi="Times New Roman" w:cs="Times New Roman"/>
          <w:sz w:val="28"/>
          <w:szCs w:val="28"/>
        </w:rPr>
        <w:t>.44, упр62</w:t>
      </w:r>
    </w:p>
    <w:p w:rsidR="007A3622" w:rsidRDefault="007A3622" w:rsidP="001B41E6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Проанализируйте языковой материал. Чем отличаются синтаксические единицы в левой колонке от выделенной синтаксической единицы в правой колонке?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</w:p>
    <w:p w:rsidR="007A3622" w:rsidRPr="007A3622" w:rsidRDefault="007A3622" w:rsidP="001B41E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золотой лист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роет уж лист золотой</w:t>
      </w:r>
    </w:p>
    <w:p w:rsidR="007A3622" w:rsidRDefault="007A3622" w:rsidP="001B41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крыть землю                                                </w:t>
      </w:r>
      <w:r w:rsidRPr="007A3622">
        <w:rPr>
          <w:rFonts w:ascii="Times New Roman" w:hAnsi="Times New Roman" w:cs="Times New Roman"/>
          <w:b/>
          <w:sz w:val="28"/>
          <w:szCs w:val="28"/>
        </w:rPr>
        <w:t>Влажную землю в лесу</w:t>
      </w:r>
      <w:r>
        <w:rPr>
          <w:rFonts w:ascii="Times New Roman" w:hAnsi="Times New Roman" w:cs="Times New Roman"/>
          <w:b/>
          <w:sz w:val="28"/>
          <w:szCs w:val="28"/>
        </w:rPr>
        <w:t>…</w:t>
      </w:r>
    </w:p>
    <w:p w:rsidR="007A3622" w:rsidRDefault="007A3622" w:rsidP="001B41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влажная земля                                             Смело топчу я ногой</w:t>
      </w:r>
    </w:p>
    <w:p w:rsidR="007A3622" w:rsidRDefault="007A3622" w:rsidP="001B41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крыть в лесу                                                 Вешнюю лета красу.</w:t>
      </w:r>
    </w:p>
    <w:p w:rsidR="007A3622" w:rsidRDefault="007A3622" w:rsidP="001B41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(А. Майков)</w:t>
      </w:r>
    </w:p>
    <w:p w:rsidR="007A3622" w:rsidRDefault="000303DC" w:rsidP="001B41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Что такое словосочетание?</w:t>
      </w:r>
    </w:p>
    <w:p w:rsidR="000303DC" w:rsidRDefault="000303DC" w:rsidP="001B41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Это такое сочетание слов, в котором присутствует грамматическая и смысловая связь.</w:t>
      </w:r>
      <w:r w:rsidR="00C02E71">
        <w:rPr>
          <w:rFonts w:ascii="Times New Roman" w:hAnsi="Times New Roman" w:cs="Times New Roman"/>
          <w:sz w:val="28"/>
          <w:szCs w:val="28"/>
        </w:rPr>
        <w:t xml:space="preserve"> Они могут состоять только из главного и зависимого слова.  </w:t>
      </w:r>
    </w:p>
    <w:p w:rsidR="000303DC" w:rsidRDefault="000303DC" w:rsidP="001B41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7D0780">
        <w:rPr>
          <w:rFonts w:ascii="Times New Roman" w:hAnsi="Times New Roman" w:cs="Times New Roman"/>
          <w:sz w:val="28"/>
          <w:szCs w:val="28"/>
        </w:rPr>
        <w:t>Возникает ли такая связь в синтаксических единицах, которые обозначены во второй колонке?</w:t>
      </w:r>
    </w:p>
    <w:p w:rsidR="007D0780" w:rsidRDefault="007D0780" w:rsidP="001B41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Да, такая связь есть. Но в выделенной синтаксической единице уже более двух слов, есть подлежащее и сказуемое.</w:t>
      </w:r>
    </w:p>
    <w:p w:rsidR="007D0780" w:rsidRDefault="007D0780" w:rsidP="001B41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Какая из этих единиц  выполняет коммуникативную функцию, а какая – номинативную?</w:t>
      </w:r>
    </w:p>
    <w:p w:rsidR="007D0780" w:rsidRDefault="007D0780" w:rsidP="001B41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первой колонке – словосочетания. Они выполняют номинативную функцию.  Во второй – предложения. Они служат единицей общения, т.е. несут законченную информацию.</w:t>
      </w:r>
    </w:p>
    <w:p w:rsidR="007D0780" w:rsidRDefault="007D0780" w:rsidP="001B41E6">
      <w:pPr>
        <w:rPr>
          <w:rFonts w:ascii="Times New Roman" w:hAnsi="Times New Roman" w:cs="Times New Roman"/>
          <w:sz w:val="28"/>
          <w:szCs w:val="28"/>
        </w:rPr>
      </w:pPr>
    </w:p>
    <w:p w:rsidR="007D0780" w:rsidRDefault="007D0780" w:rsidP="007D0780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Метод исследования</w:t>
      </w:r>
    </w:p>
    <w:p w:rsidR="007D0780" w:rsidRDefault="007D0780" w:rsidP="007D07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Объект исследования </w:t>
      </w:r>
      <w:r>
        <w:rPr>
          <w:rFonts w:ascii="Times New Roman" w:hAnsi="Times New Roman" w:cs="Times New Roman"/>
          <w:sz w:val="28"/>
          <w:szCs w:val="28"/>
        </w:rPr>
        <w:t xml:space="preserve"> - инфинитив</w:t>
      </w:r>
    </w:p>
    <w:p w:rsidR="007D0780" w:rsidRPr="002D69E7" w:rsidRDefault="007D0780" w:rsidP="007D0780">
      <w:pPr>
        <w:rPr>
          <w:rFonts w:ascii="Times New Roman" w:hAnsi="Times New Roman" w:cs="Times New Roman"/>
          <w:sz w:val="28"/>
          <w:szCs w:val="28"/>
        </w:rPr>
      </w:pPr>
      <w:r w:rsidRPr="007D0780">
        <w:rPr>
          <w:rFonts w:ascii="Times New Roman" w:hAnsi="Times New Roman" w:cs="Times New Roman"/>
          <w:sz w:val="28"/>
          <w:szCs w:val="28"/>
          <w:u w:val="single"/>
        </w:rPr>
        <w:t>Цель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установить синтаксическую роль инфинитива</w:t>
      </w:r>
    </w:p>
    <w:p w:rsidR="002D69E7" w:rsidRDefault="002D69E7" w:rsidP="002D69E7">
      <w:pPr>
        <w:tabs>
          <w:tab w:val="left" w:pos="3735"/>
          <w:tab w:val="center" w:pos="4677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D69E7">
        <w:rPr>
          <w:rFonts w:ascii="Times New Roman" w:hAnsi="Times New Roman" w:cs="Times New Roman"/>
          <w:sz w:val="28"/>
          <w:szCs w:val="28"/>
        </w:rPr>
        <w:tab/>
      </w:r>
      <w:r w:rsidRPr="002D69E7">
        <w:rPr>
          <w:rFonts w:ascii="Times New Roman" w:hAnsi="Times New Roman" w:cs="Times New Roman"/>
          <w:sz w:val="28"/>
          <w:szCs w:val="28"/>
        </w:rPr>
        <w:tab/>
      </w:r>
      <w:r w:rsidRPr="002D69E7">
        <w:rPr>
          <w:rFonts w:ascii="Times New Roman" w:hAnsi="Times New Roman" w:cs="Times New Roman"/>
          <w:b/>
          <w:sz w:val="28"/>
          <w:szCs w:val="28"/>
          <w:u w:val="single"/>
        </w:rPr>
        <w:t>План работы:</w:t>
      </w:r>
    </w:p>
    <w:p w:rsidR="002D69E7" w:rsidRDefault="002D69E7" w:rsidP="002D69E7">
      <w:pPr>
        <w:tabs>
          <w:tab w:val="left" w:pos="3735"/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2D69E7">
        <w:rPr>
          <w:rFonts w:ascii="Times New Roman" w:hAnsi="Times New Roman" w:cs="Times New Roman"/>
          <w:sz w:val="28"/>
          <w:szCs w:val="28"/>
          <w:u w:val="single"/>
        </w:rPr>
        <w:t>Факты об объекте</w:t>
      </w:r>
      <w:proofErr w:type="gramEnd"/>
      <w:r>
        <w:rPr>
          <w:rFonts w:ascii="Times New Roman" w:hAnsi="Times New Roman" w:cs="Times New Roman"/>
          <w:sz w:val="28"/>
          <w:szCs w:val="28"/>
        </w:rPr>
        <w:t>: неизменяемая форма глагола, отсутствует вещественно выраженная  грамматическая связь.</w:t>
      </w:r>
    </w:p>
    <w:p w:rsidR="002D69E7" w:rsidRDefault="002D69E7" w:rsidP="002D69E7">
      <w:pPr>
        <w:tabs>
          <w:tab w:val="left" w:pos="3735"/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 w:rsidRPr="002D69E7">
        <w:rPr>
          <w:rFonts w:ascii="Times New Roman" w:hAnsi="Times New Roman" w:cs="Times New Roman"/>
          <w:sz w:val="28"/>
          <w:szCs w:val="28"/>
          <w:u w:val="single"/>
        </w:rPr>
        <w:t>Гипотеза: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D69E7">
        <w:rPr>
          <w:rFonts w:ascii="Times New Roman" w:hAnsi="Times New Roman" w:cs="Times New Roman"/>
          <w:sz w:val="28"/>
          <w:szCs w:val="28"/>
        </w:rPr>
        <w:t>если это форма глагола,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 она может быть сказуемым. Если это неизменяемая форма, то она может быть, как и наречие, обстоятельством.</w:t>
      </w:r>
    </w:p>
    <w:p w:rsidR="002D69E7" w:rsidRDefault="002D69E7" w:rsidP="002D69E7">
      <w:pPr>
        <w:tabs>
          <w:tab w:val="left" w:pos="3735"/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 w:rsidRPr="002D69E7">
        <w:rPr>
          <w:rFonts w:ascii="Times New Roman" w:hAnsi="Times New Roman" w:cs="Times New Roman"/>
          <w:sz w:val="28"/>
          <w:szCs w:val="28"/>
          <w:u w:val="single"/>
        </w:rPr>
        <w:t>Исследование</w:t>
      </w:r>
      <w:r>
        <w:rPr>
          <w:rFonts w:ascii="Times New Roman" w:hAnsi="Times New Roman" w:cs="Times New Roman"/>
          <w:sz w:val="28"/>
          <w:szCs w:val="28"/>
        </w:rPr>
        <w:t xml:space="preserve">:  синтаксический </w:t>
      </w:r>
      <w:r w:rsidRPr="002D69E7">
        <w:rPr>
          <w:rFonts w:ascii="Times New Roman" w:hAnsi="Times New Roman" w:cs="Times New Roman"/>
          <w:sz w:val="28"/>
          <w:szCs w:val="28"/>
        </w:rPr>
        <w:t>разбор</w:t>
      </w:r>
      <w:r>
        <w:rPr>
          <w:rFonts w:ascii="Times New Roman" w:hAnsi="Times New Roman" w:cs="Times New Roman"/>
          <w:sz w:val="28"/>
          <w:szCs w:val="28"/>
        </w:rPr>
        <w:t xml:space="preserve"> предложений.</w:t>
      </w:r>
    </w:p>
    <w:p w:rsidR="002D69E7" w:rsidRDefault="005B3247" w:rsidP="002D69E7">
      <w:pPr>
        <w:tabs>
          <w:tab w:val="left" w:pos="3735"/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1) </w:t>
      </w:r>
      <w:r w:rsidR="002D69E7">
        <w:rPr>
          <w:rFonts w:ascii="Times New Roman" w:hAnsi="Times New Roman" w:cs="Times New Roman"/>
          <w:i/>
          <w:sz w:val="28"/>
          <w:szCs w:val="28"/>
        </w:rPr>
        <w:t xml:space="preserve">Он хотел </w:t>
      </w:r>
      <w:r w:rsidR="002D69E7" w:rsidRPr="005B3247">
        <w:rPr>
          <w:rFonts w:ascii="Times New Roman" w:hAnsi="Times New Roman" w:cs="Times New Roman"/>
          <w:b/>
          <w:i/>
          <w:sz w:val="28"/>
          <w:szCs w:val="28"/>
        </w:rPr>
        <w:t xml:space="preserve">узнать </w:t>
      </w:r>
      <w:r w:rsidR="002D69E7">
        <w:rPr>
          <w:rFonts w:ascii="Times New Roman" w:hAnsi="Times New Roman" w:cs="Times New Roman"/>
          <w:i/>
          <w:sz w:val="28"/>
          <w:szCs w:val="28"/>
        </w:rPr>
        <w:t>новое</w:t>
      </w:r>
      <w:r w:rsidR="002D69E7" w:rsidRPr="005B3247">
        <w:rPr>
          <w:rFonts w:ascii="Times New Roman" w:hAnsi="Times New Roman" w:cs="Times New Roman"/>
          <w:sz w:val="28"/>
          <w:szCs w:val="28"/>
        </w:rPr>
        <w:t>.</w:t>
      </w:r>
      <w:r w:rsidRPr="005B3247">
        <w:rPr>
          <w:rFonts w:ascii="Times New Roman" w:hAnsi="Times New Roman" w:cs="Times New Roman"/>
          <w:sz w:val="28"/>
          <w:szCs w:val="28"/>
        </w:rPr>
        <w:t xml:space="preserve">  Инфинитив входит в состав сказуемого</w:t>
      </w:r>
    </w:p>
    <w:p w:rsidR="005B3247" w:rsidRDefault="005B3247" w:rsidP="002D69E7">
      <w:pPr>
        <w:tabs>
          <w:tab w:val="left" w:pos="3735"/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2) Мой брат уехал </w:t>
      </w:r>
      <w:r w:rsidRPr="005B3247">
        <w:rPr>
          <w:rFonts w:ascii="Times New Roman" w:hAnsi="Times New Roman" w:cs="Times New Roman"/>
          <w:b/>
          <w:i/>
          <w:sz w:val="28"/>
          <w:szCs w:val="28"/>
        </w:rPr>
        <w:t>учиться</w:t>
      </w:r>
      <w:r w:rsidRPr="005B324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Инфинитив является обстоятельством.</w:t>
      </w:r>
    </w:p>
    <w:p w:rsidR="005B3247" w:rsidRDefault="005B3247" w:rsidP="002D69E7">
      <w:pPr>
        <w:tabs>
          <w:tab w:val="left" w:pos="3735"/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3) </w:t>
      </w:r>
      <w:r w:rsidRPr="005B3247">
        <w:rPr>
          <w:rFonts w:ascii="Times New Roman" w:hAnsi="Times New Roman" w:cs="Times New Roman"/>
          <w:b/>
          <w:i/>
          <w:sz w:val="28"/>
          <w:szCs w:val="28"/>
        </w:rPr>
        <w:t>Курить</w:t>
      </w:r>
      <w:r>
        <w:rPr>
          <w:rFonts w:ascii="Times New Roman" w:hAnsi="Times New Roman" w:cs="Times New Roman"/>
          <w:i/>
          <w:sz w:val="28"/>
          <w:szCs w:val="28"/>
        </w:rPr>
        <w:t xml:space="preserve"> – здоровью </w:t>
      </w:r>
      <w:r w:rsidRPr="005B3247">
        <w:rPr>
          <w:rFonts w:ascii="Times New Roman" w:hAnsi="Times New Roman" w:cs="Times New Roman"/>
          <w:b/>
          <w:i/>
          <w:sz w:val="28"/>
          <w:szCs w:val="28"/>
        </w:rPr>
        <w:t>вредить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Второй инфинитив – сказуемое (это нам уже известно), а первый инфинитив – подлежащее (нужно будет задать вопрос)</w:t>
      </w:r>
    </w:p>
    <w:p w:rsidR="005B3247" w:rsidRDefault="005B3247" w:rsidP="002D69E7">
      <w:pPr>
        <w:tabs>
          <w:tab w:val="left" w:pos="3735"/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4) Он приступил к любимому занятию – </w:t>
      </w:r>
      <w:r w:rsidRPr="005B3247">
        <w:rPr>
          <w:rFonts w:ascii="Times New Roman" w:hAnsi="Times New Roman" w:cs="Times New Roman"/>
          <w:b/>
          <w:i/>
          <w:sz w:val="28"/>
          <w:szCs w:val="28"/>
        </w:rPr>
        <w:t>рисовать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Инфинитив – определение, задаём вопрос от существительного, чтобы доказать это.</w:t>
      </w:r>
    </w:p>
    <w:p w:rsidR="005B3247" w:rsidRDefault="005B3247" w:rsidP="002D69E7">
      <w:pPr>
        <w:tabs>
          <w:tab w:val="left" w:pos="3735"/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5) И тогда государь повелел </w:t>
      </w:r>
      <w:r w:rsidRPr="005B3247">
        <w:rPr>
          <w:rFonts w:ascii="Times New Roman" w:hAnsi="Times New Roman" w:cs="Times New Roman"/>
          <w:b/>
          <w:i/>
          <w:sz w:val="28"/>
          <w:szCs w:val="28"/>
        </w:rPr>
        <w:t>ослепить</w:t>
      </w:r>
      <w:r>
        <w:rPr>
          <w:rFonts w:ascii="Times New Roman" w:hAnsi="Times New Roman" w:cs="Times New Roman"/>
          <w:i/>
          <w:sz w:val="28"/>
          <w:szCs w:val="28"/>
        </w:rPr>
        <w:t xml:space="preserve"> зодчих.</w:t>
      </w:r>
      <w:r>
        <w:rPr>
          <w:rFonts w:ascii="Times New Roman" w:hAnsi="Times New Roman" w:cs="Times New Roman"/>
          <w:sz w:val="28"/>
          <w:szCs w:val="28"/>
        </w:rPr>
        <w:t xml:space="preserve"> Инфинитив </w:t>
      </w:r>
      <w:r w:rsidR="00C1115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дополнение</w:t>
      </w:r>
      <w:r w:rsidR="00C11159">
        <w:rPr>
          <w:rFonts w:ascii="Times New Roman" w:hAnsi="Times New Roman" w:cs="Times New Roman"/>
          <w:sz w:val="28"/>
          <w:szCs w:val="28"/>
        </w:rPr>
        <w:t>, задаём вопрос от глагола, чтобы доказать это.</w:t>
      </w:r>
    </w:p>
    <w:p w:rsidR="00C11159" w:rsidRPr="00C11159" w:rsidRDefault="00C11159" w:rsidP="002D69E7">
      <w:pPr>
        <w:tabs>
          <w:tab w:val="left" w:pos="3735"/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 w:rsidRPr="00C11159">
        <w:rPr>
          <w:rFonts w:ascii="Times New Roman" w:hAnsi="Times New Roman" w:cs="Times New Roman"/>
          <w:sz w:val="28"/>
          <w:szCs w:val="28"/>
          <w:u w:val="single"/>
        </w:rPr>
        <w:t>Вывод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инфинитив может выполнять в предложении любую синтаксическую функцию, т.к. связан со всеми членами предложения только по смыслу</w:t>
      </w:r>
    </w:p>
    <w:p w:rsidR="005B3247" w:rsidRPr="002D69E7" w:rsidRDefault="005B3247" w:rsidP="002D69E7">
      <w:pPr>
        <w:tabs>
          <w:tab w:val="left" w:pos="3735"/>
          <w:tab w:val="center" w:pos="4677"/>
        </w:tabs>
        <w:rPr>
          <w:rFonts w:ascii="Times New Roman" w:hAnsi="Times New Roman" w:cs="Times New Roman"/>
          <w:i/>
          <w:sz w:val="28"/>
          <w:szCs w:val="28"/>
        </w:rPr>
      </w:pPr>
    </w:p>
    <w:p w:rsidR="002D69E7" w:rsidRPr="002D69E7" w:rsidRDefault="002D69E7" w:rsidP="002D69E7">
      <w:pPr>
        <w:tabs>
          <w:tab w:val="left" w:pos="3735"/>
          <w:tab w:val="center" w:pos="4677"/>
        </w:tabs>
        <w:rPr>
          <w:rFonts w:ascii="Times New Roman" w:hAnsi="Times New Roman" w:cs="Times New Roman"/>
          <w:sz w:val="28"/>
          <w:szCs w:val="28"/>
        </w:rPr>
      </w:pPr>
    </w:p>
    <w:p w:rsidR="007A3622" w:rsidRPr="007A3622" w:rsidRDefault="007A3622" w:rsidP="001B41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A3622" w:rsidRPr="007A3622" w:rsidSect="00567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62D4"/>
    <w:rsid w:val="00002FB3"/>
    <w:rsid w:val="00006871"/>
    <w:rsid w:val="00011633"/>
    <w:rsid w:val="00016F16"/>
    <w:rsid w:val="00020268"/>
    <w:rsid w:val="000215B4"/>
    <w:rsid w:val="00025D89"/>
    <w:rsid w:val="000303DC"/>
    <w:rsid w:val="000441F8"/>
    <w:rsid w:val="000469B6"/>
    <w:rsid w:val="00051493"/>
    <w:rsid w:val="0005215D"/>
    <w:rsid w:val="00055C11"/>
    <w:rsid w:val="00063AB3"/>
    <w:rsid w:val="00075228"/>
    <w:rsid w:val="000775D9"/>
    <w:rsid w:val="000855AF"/>
    <w:rsid w:val="00086CF6"/>
    <w:rsid w:val="00087427"/>
    <w:rsid w:val="00095C24"/>
    <w:rsid w:val="00095EBA"/>
    <w:rsid w:val="000A0531"/>
    <w:rsid w:val="000B35D4"/>
    <w:rsid w:val="000B42F5"/>
    <w:rsid w:val="000B5EF1"/>
    <w:rsid w:val="000B632C"/>
    <w:rsid w:val="000D0105"/>
    <w:rsid w:val="000D518D"/>
    <w:rsid w:val="000E3B00"/>
    <w:rsid w:val="000E60D7"/>
    <w:rsid w:val="000F69F0"/>
    <w:rsid w:val="00101B62"/>
    <w:rsid w:val="001034E9"/>
    <w:rsid w:val="00103714"/>
    <w:rsid w:val="00103CEB"/>
    <w:rsid w:val="00104221"/>
    <w:rsid w:val="00113878"/>
    <w:rsid w:val="00117EA9"/>
    <w:rsid w:val="00120D35"/>
    <w:rsid w:val="00131AC0"/>
    <w:rsid w:val="00143AEF"/>
    <w:rsid w:val="00151D52"/>
    <w:rsid w:val="001537F2"/>
    <w:rsid w:val="00153DC4"/>
    <w:rsid w:val="0015717B"/>
    <w:rsid w:val="00165048"/>
    <w:rsid w:val="001809CE"/>
    <w:rsid w:val="001922A8"/>
    <w:rsid w:val="00196906"/>
    <w:rsid w:val="001A0F72"/>
    <w:rsid w:val="001A45B6"/>
    <w:rsid w:val="001A50E4"/>
    <w:rsid w:val="001A6FC3"/>
    <w:rsid w:val="001B41E6"/>
    <w:rsid w:val="001C07AD"/>
    <w:rsid w:val="001C28B0"/>
    <w:rsid w:val="001C2C92"/>
    <w:rsid w:val="001C530D"/>
    <w:rsid w:val="001C6A98"/>
    <w:rsid w:val="001D3D4E"/>
    <w:rsid w:val="001D4A52"/>
    <w:rsid w:val="001D7D60"/>
    <w:rsid w:val="001E419E"/>
    <w:rsid w:val="001F24C0"/>
    <w:rsid w:val="001F2D1A"/>
    <w:rsid w:val="001F321C"/>
    <w:rsid w:val="001F4AFD"/>
    <w:rsid w:val="001F57D0"/>
    <w:rsid w:val="0020081B"/>
    <w:rsid w:val="00207380"/>
    <w:rsid w:val="0021766B"/>
    <w:rsid w:val="00221ED6"/>
    <w:rsid w:val="00222EEB"/>
    <w:rsid w:val="00227DC4"/>
    <w:rsid w:val="0024313C"/>
    <w:rsid w:val="0024589E"/>
    <w:rsid w:val="00245E91"/>
    <w:rsid w:val="002463E2"/>
    <w:rsid w:val="00246AAA"/>
    <w:rsid w:val="0025008F"/>
    <w:rsid w:val="00250999"/>
    <w:rsid w:val="002519F7"/>
    <w:rsid w:val="00270B27"/>
    <w:rsid w:val="00275F5C"/>
    <w:rsid w:val="002837A2"/>
    <w:rsid w:val="0029181D"/>
    <w:rsid w:val="002A1CD2"/>
    <w:rsid w:val="002A2199"/>
    <w:rsid w:val="002B6BA8"/>
    <w:rsid w:val="002B6D34"/>
    <w:rsid w:val="002C4A7F"/>
    <w:rsid w:val="002D69E7"/>
    <w:rsid w:val="002D7398"/>
    <w:rsid w:val="002F049F"/>
    <w:rsid w:val="002F2E45"/>
    <w:rsid w:val="002F32D0"/>
    <w:rsid w:val="002F6CB7"/>
    <w:rsid w:val="00335F73"/>
    <w:rsid w:val="00336587"/>
    <w:rsid w:val="00341D40"/>
    <w:rsid w:val="00343896"/>
    <w:rsid w:val="00360D86"/>
    <w:rsid w:val="00362765"/>
    <w:rsid w:val="00365ECB"/>
    <w:rsid w:val="00391FE0"/>
    <w:rsid w:val="003A1F3F"/>
    <w:rsid w:val="003A64CF"/>
    <w:rsid w:val="003B1019"/>
    <w:rsid w:val="003B61D4"/>
    <w:rsid w:val="003B6F67"/>
    <w:rsid w:val="003C2616"/>
    <w:rsid w:val="003C2AC7"/>
    <w:rsid w:val="003C2EF5"/>
    <w:rsid w:val="003D19F3"/>
    <w:rsid w:val="003E24D2"/>
    <w:rsid w:val="003E2F58"/>
    <w:rsid w:val="00403D8A"/>
    <w:rsid w:val="00417023"/>
    <w:rsid w:val="004244E1"/>
    <w:rsid w:val="004249B6"/>
    <w:rsid w:val="00434A29"/>
    <w:rsid w:val="00436DA1"/>
    <w:rsid w:val="004410ED"/>
    <w:rsid w:val="00442195"/>
    <w:rsid w:val="00444783"/>
    <w:rsid w:val="00446FF7"/>
    <w:rsid w:val="00457BDC"/>
    <w:rsid w:val="00466F42"/>
    <w:rsid w:val="00481A05"/>
    <w:rsid w:val="00482CD9"/>
    <w:rsid w:val="00484726"/>
    <w:rsid w:val="00484C26"/>
    <w:rsid w:val="00495BB8"/>
    <w:rsid w:val="00497C57"/>
    <w:rsid w:val="004A5477"/>
    <w:rsid w:val="004A5DDD"/>
    <w:rsid w:val="004B1CC4"/>
    <w:rsid w:val="004C4D54"/>
    <w:rsid w:val="004C5DE3"/>
    <w:rsid w:val="004D03A8"/>
    <w:rsid w:val="004D0CE3"/>
    <w:rsid w:val="004D1103"/>
    <w:rsid w:val="004D472C"/>
    <w:rsid w:val="004F3255"/>
    <w:rsid w:val="004F5F5B"/>
    <w:rsid w:val="0053026F"/>
    <w:rsid w:val="005336A8"/>
    <w:rsid w:val="00536981"/>
    <w:rsid w:val="00542794"/>
    <w:rsid w:val="00542D0F"/>
    <w:rsid w:val="005450FE"/>
    <w:rsid w:val="005508A2"/>
    <w:rsid w:val="005557FC"/>
    <w:rsid w:val="00556B43"/>
    <w:rsid w:val="00563328"/>
    <w:rsid w:val="00567DB5"/>
    <w:rsid w:val="005744F1"/>
    <w:rsid w:val="00576A6E"/>
    <w:rsid w:val="00577639"/>
    <w:rsid w:val="005803D3"/>
    <w:rsid w:val="0058122F"/>
    <w:rsid w:val="0058231E"/>
    <w:rsid w:val="00583F21"/>
    <w:rsid w:val="00593D77"/>
    <w:rsid w:val="005957CD"/>
    <w:rsid w:val="0059799E"/>
    <w:rsid w:val="00597DA2"/>
    <w:rsid w:val="005A2E96"/>
    <w:rsid w:val="005A4EF7"/>
    <w:rsid w:val="005A6E29"/>
    <w:rsid w:val="005A7C89"/>
    <w:rsid w:val="005B20B1"/>
    <w:rsid w:val="005B3247"/>
    <w:rsid w:val="005C2B27"/>
    <w:rsid w:val="005E5B09"/>
    <w:rsid w:val="0060563A"/>
    <w:rsid w:val="00606A81"/>
    <w:rsid w:val="00607690"/>
    <w:rsid w:val="0061409F"/>
    <w:rsid w:val="006179F1"/>
    <w:rsid w:val="00624EAE"/>
    <w:rsid w:val="006253A1"/>
    <w:rsid w:val="00633531"/>
    <w:rsid w:val="00634767"/>
    <w:rsid w:val="006353E1"/>
    <w:rsid w:val="00636BE3"/>
    <w:rsid w:val="00641247"/>
    <w:rsid w:val="00642830"/>
    <w:rsid w:val="00651CDC"/>
    <w:rsid w:val="00653000"/>
    <w:rsid w:val="00654864"/>
    <w:rsid w:val="00655792"/>
    <w:rsid w:val="006604B8"/>
    <w:rsid w:val="00660FDB"/>
    <w:rsid w:val="00665E44"/>
    <w:rsid w:val="00666FBA"/>
    <w:rsid w:val="0067476B"/>
    <w:rsid w:val="00677D3D"/>
    <w:rsid w:val="0068231E"/>
    <w:rsid w:val="00682A7A"/>
    <w:rsid w:val="00685DB6"/>
    <w:rsid w:val="00693B37"/>
    <w:rsid w:val="006C0AB6"/>
    <w:rsid w:val="006E2336"/>
    <w:rsid w:val="006E2677"/>
    <w:rsid w:val="006E4139"/>
    <w:rsid w:val="006F69C1"/>
    <w:rsid w:val="00706256"/>
    <w:rsid w:val="00723B26"/>
    <w:rsid w:val="0074083E"/>
    <w:rsid w:val="00751F5F"/>
    <w:rsid w:val="007528D8"/>
    <w:rsid w:val="007607CA"/>
    <w:rsid w:val="00773A2E"/>
    <w:rsid w:val="00787A67"/>
    <w:rsid w:val="00794279"/>
    <w:rsid w:val="007A0D6D"/>
    <w:rsid w:val="007A3622"/>
    <w:rsid w:val="007B1F07"/>
    <w:rsid w:val="007C1692"/>
    <w:rsid w:val="007C2203"/>
    <w:rsid w:val="007C3BBA"/>
    <w:rsid w:val="007D0780"/>
    <w:rsid w:val="007D1925"/>
    <w:rsid w:val="007D20D5"/>
    <w:rsid w:val="007E2923"/>
    <w:rsid w:val="007F48B5"/>
    <w:rsid w:val="00800841"/>
    <w:rsid w:val="00802E0B"/>
    <w:rsid w:val="00817A5E"/>
    <w:rsid w:val="00817E7D"/>
    <w:rsid w:val="008223B5"/>
    <w:rsid w:val="008368EE"/>
    <w:rsid w:val="00843209"/>
    <w:rsid w:val="00845240"/>
    <w:rsid w:val="0086092C"/>
    <w:rsid w:val="008620E7"/>
    <w:rsid w:val="00874AAE"/>
    <w:rsid w:val="00887562"/>
    <w:rsid w:val="008900C6"/>
    <w:rsid w:val="008956A6"/>
    <w:rsid w:val="00895F66"/>
    <w:rsid w:val="008A253C"/>
    <w:rsid w:val="008A2EED"/>
    <w:rsid w:val="008B000A"/>
    <w:rsid w:val="008B6AA8"/>
    <w:rsid w:val="008B71B8"/>
    <w:rsid w:val="008C1209"/>
    <w:rsid w:val="008F5F47"/>
    <w:rsid w:val="00911AD7"/>
    <w:rsid w:val="009161B2"/>
    <w:rsid w:val="00924ECB"/>
    <w:rsid w:val="00936B2A"/>
    <w:rsid w:val="00946112"/>
    <w:rsid w:val="009541AF"/>
    <w:rsid w:val="009559D4"/>
    <w:rsid w:val="009650D2"/>
    <w:rsid w:val="00971659"/>
    <w:rsid w:val="009811EE"/>
    <w:rsid w:val="00982E4F"/>
    <w:rsid w:val="00986B83"/>
    <w:rsid w:val="009A0DAE"/>
    <w:rsid w:val="009B161F"/>
    <w:rsid w:val="009B2103"/>
    <w:rsid w:val="009B5A0C"/>
    <w:rsid w:val="009C18CD"/>
    <w:rsid w:val="009C25E9"/>
    <w:rsid w:val="009E0C65"/>
    <w:rsid w:val="009E3573"/>
    <w:rsid w:val="009E5FC9"/>
    <w:rsid w:val="009F1209"/>
    <w:rsid w:val="009F38ED"/>
    <w:rsid w:val="00A018C8"/>
    <w:rsid w:val="00A04CBC"/>
    <w:rsid w:val="00A1049C"/>
    <w:rsid w:val="00A13C30"/>
    <w:rsid w:val="00A2130D"/>
    <w:rsid w:val="00A21430"/>
    <w:rsid w:val="00A25A28"/>
    <w:rsid w:val="00A323DC"/>
    <w:rsid w:val="00A339D6"/>
    <w:rsid w:val="00A35650"/>
    <w:rsid w:val="00A512FC"/>
    <w:rsid w:val="00A53E34"/>
    <w:rsid w:val="00A60AF4"/>
    <w:rsid w:val="00A63B11"/>
    <w:rsid w:val="00A659C8"/>
    <w:rsid w:val="00A674C5"/>
    <w:rsid w:val="00A746C9"/>
    <w:rsid w:val="00A8530D"/>
    <w:rsid w:val="00A87852"/>
    <w:rsid w:val="00A87D41"/>
    <w:rsid w:val="00AB23E2"/>
    <w:rsid w:val="00AB5ACC"/>
    <w:rsid w:val="00AB7EB0"/>
    <w:rsid w:val="00AC3282"/>
    <w:rsid w:val="00AC6E64"/>
    <w:rsid w:val="00AD412E"/>
    <w:rsid w:val="00AE56E5"/>
    <w:rsid w:val="00AF438B"/>
    <w:rsid w:val="00AF7F73"/>
    <w:rsid w:val="00B1690D"/>
    <w:rsid w:val="00B17E8F"/>
    <w:rsid w:val="00B55AC4"/>
    <w:rsid w:val="00B759C7"/>
    <w:rsid w:val="00B86E38"/>
    <w:rsid w:val="00B933DE"/>
    <w:rsid w:val="00B974FA"/>
    <w:rsid w:val="00BA02C2"/>
    <w:rsid w:val="00BC1287"/>
    <w:rsid w:val="00BD379E"/>
    <w:rsid w:val="00BD6896"/>
    <w:rsid w:val="00BD6F25"/>
    <w:rsid w:val="00BD7D86"/>
    <w:rsid w:val="00BE50E1"/>
    <w:rsid w:val="00BE558C"/>
    <w:rsid w:val="00BE559A"/>
    <w:rsid w:val="00BF0712"/>
    <w:rsid w:val="00BF0FCF"/>
    <w:rsid w:val="00BF1F13"/>
    <w:rsid w:val="00C02E71"/>
    <w:rsid w:val="00C06141"/>
    <w:rsid w:val="00C105E3"/>
    <w:rsid w:val="00C11159"/>
    <w:rsid w:val="00C13419"/>
    <w:rsid w:val="00C134BF"/>
    <w:rsid w:val="00C263CF"/>
    <w:rsid w:val="00C3290A"/>
    <w:rsid w:val="00C51FB1"/>
    <w:rsid w:val="00C52758"/>
    <w:rsid w:val="00C62D01"/>
    <w:rsid w:val="00C63CE8"/>
    <w:rsid w:val="00C7388B"/>
    <w:rsid w:val="00C952B4"/>
    <w:rsid w:val="00CA08A6"/>
    <w:rsid w:val="00CB5FD1"/>
    <w:rsid w:val="00CC62D4"/>
    <w:rsid w:val="00CC7689"/>
    <w:rsid w:val="00CD069F"/>
    <w:rsid w:val="00CD3729"/>
    <w:rsid w:val="00CF3C46"/>
    <w:rsid w:val="00CF4F00"/>
    <w:rsid w:val="00D05578"/>
    <w:rsid w:val="00D06B9B"/>
    <w:rsid w:val="00D247A9"/>
    <w:rsid w:val="00D24F2B"/>
    <w:rsid w:val="00D30B95"/>
    <w:rsid w:val="00D32C41"/>
    <w:rsid w:val="00D36F65"/>
    <w:rsid w:val="00D44B19"/>
    <w:rsid w:val="00D44DC4"/>
    <w:rsid w:val="00D4508B"/>
    <w:rsid w:val="00D50E0A"/>
    <w:rsid w:val="00D51BBD"/>
    <w:rsid w:val="00D5691F"/>
    <w:rsid w:val="00D6048A"/>
    <w:rsid w:val="00D633C2"/>
    <w:rsid w:val="00D65A13"/>
    <w:rsid w:val="00D75613"/>
    <w:rsid w:val="00D775AC"/>
    <w:rsid w:val="00D81909"/>
    <w:rsid w:val="00D83B68"/>
    <w:rsid w:val="00D903EE"/>
    <w:rsid w:val="00D93350"/>
    <w:rsid w:val="00DA2424"/>
    <w:rsid w:val="00DA2E36"/>
    <w:rsid w:val="00DA454B"/>
    <w:rsid w:val="00DA7982"/>
    <w:rsid w:val="00DB0A10"/>
    <w:rsid w:val="00DB37C6"/>
    <w:rsid w:val="00DB47FA"/>
    <w:rsid w:val="00DD1ACB"/>
    <w:rsid w:val="00DD2267"/>
    <w:rsid w:val="00DE1F96"/>
    <w:rsid w:val="00DF0244"/>
    <w:rsid w:val="00DF357B"/>
    <w:rsid w:val="00DF3F1C"/>
    <w:rsid w:val="00DF44AC"/>
    <w:rsid w:val="00E02D1C"/>
    <w:rsid w:val="00E04BF4"/>
    <w:rsid w:val="00E07EF1"/>
    <w:rsid w:val="00E13015"/>
    <w:rsid w:val="00E14F93"/>
    <w:rsid w:val="00E15C2C"/>
    <w:rsid w:val="00E176D5"/>
    <w:rsid w:val="00E2289E"/>
    <w:rsid w:val="00E2799A"/>
    <w:rsid w:val="00E3180A"/>
    <w:rsid w:val="00E31A22"/>
    <w:rsid w:val="00E329F5"/>
    <w:rsid w:val="00E34061"/>
    <w:rsid w:val="00E522C5"/>
    <w:rsid w:val="00E5537E"/>
    <w:rsid w:val="00E61F02"/>
    <w:rsid w:val="00E63274"/>
    <w:rsid w:val="00E6683A"/>
    <w:rsid w:val="00E6720E"/>
    <w:rsid w:val="00E71A9B"/>
    <w:rsid w:val="00E71E5C"/>
    <w:rsid w:val="00E72997"/>
    <w:rsid w:val="00E735F9"/>
    <w:rsid w:val="00EA7BCC"/>
    <w:rsid w:val="00EC0B78"/>
    <w:rsid w:val="00EC1BD8"/>
    <w:rsid w:val="00ED29A6"/>
    <w:rsid w:val="00ED6421"/>
    <w:rsid w:val="00EE2689"/>
    <w:rsid w:val="00EF49F0"/>
    <w:rsid w:val="00EF55C7"/>
    <w:rsid w:val="00F00926"/>
    <w:rsid w:val="00F00DF4"/>
    <w:rsid w:val="00F01CDE"/>
    <w:rsid w:val="00F032A0"/>
    <w:rsid w:val="00F04498"/>
    <w:rsid w:val="00F052D5"/>
    <w:rsid w:val="00F14224"/>
    <w:rsid w:val="00F35899"/>
    <w:rsid w:val="00F41D7D"/>
    <w:rsid w:val="00F460C7"/>
    <w:rsid w:val="00F50126"/>
    <w:rsid w:val="00F535F0"/>
    <w:rsid w:val="00F8044A"/>
    <w:rsid w:val="00F82FC6"/>
    <w:rsid w:val="00F83ADE"/>
    <w:rsid w:val="00F84CCD"/>
    <w:rsid w:val="00FA6087"/>
    <w:rsid w:val="00FA6853"/>
    <w:rsid w:val="00FB02E8"/>
    <w:rsid w:val="00FB5918"/>
    <w:rsid w:val="00FC4679"/>
    <w:rsid w:val="00FD783A"/>
    <w:rsid w:val="00FD7983"/>
    <w:rsid w:val="00FF16C9"/>
    <w:rsid w:val="00FF2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D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3C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BCE97-ED68-49F3-8270-DCC886AF3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2018-11-19T18:43:00Z</dcterms:created>
  <dcterms:modified xsi:type="dcterms:W3CDTF">2019-02-26T17:42:00Z</dcterms:modified>
</cp:coreProperties>
</file>